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BB5C11" w:rsidP="00BB5C1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510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A4104A">
        <w:rPr>
          <w:sz w:val="28"/>
          <w:szCs w:val="28"/>
        </w:rPr>
        <w:t>ши звернення</w:t>
      </w:r>
      <w:r w:rsidR="00BA4871">
        <w:rPr>
          <w:sz w:val="28"/>
          <w:szCs w:val="28"/>
        </w:rPr>
        <w:t xml:space="preserve"> старости </w:t>
      </w:r>
      <w:proofErr w:type="spellStart"/>
      <w:r w:rsidR="00BA4871">
        <w:rPr>
          <w:sz w:val="28"/>
          <w:szCs w:val="28"/>
        </w:rPr>
        <w:t>Мончинського</w:t>
      </w:r>
      <w:proofErr w:type="spellEnd"/>
      <w:r w:rsidR="00B7034F">
        <w:rPr>
          <w:sz w:val="28"/>
          <w:szCs w:val="28"/>
        </w:rPr>
        <w:t xml:space="preserve"> </w:t>
      </w:r>
      <w:proofErr w:type="spellStart"/>
      <w:r w:rsidR="00B7034F">
        <w:rPr>
          <w:sz w:val="28"/>
          <w:szCs w:val="28"/>
        </w:rPr>
        <w:t>старостинського</w:t>
      </w:r>
      <w:proofErr w:type="spellEnd"/>
      <w:r w:rsidR="00B7034F">
        <w:rPr>
          <w:sz w:val="28"/>
          <w:szCs w:val="28"/>
        </w:rPr>
        <w:t xml:space="preserve"> округу </w:t>
      </w:r>
      <w:proofErr w:type="spellStart"/>
      <w:r w:rsidR="00B7034F">
        <w:rPr>
          <w:sz w:val="28"/>
          <w:szCs w:val="28"/>
        </w:rPr>
        <w:t>Погребищенської</w:t>
      </w:r>
      <w:proofErr w:type="spellEnd"/>
      <w:r w:rsidR="00B7034F">
        <w:rPr>
          <w:sz w:val="28"/>
          <w:szCs w:val="28"/>
        </w:rPr>
        <w:t xml:space="preserve"> міської </w:t>
      </w:r>
      <w:r w:rsidR="00BA4871">
        <w:rPr>
          <w:sz w:val="28"/>
          <w:szCs w:val="28"/>
        </w:rPr>
        <w:t>ради Ткачук</w:t>
      </w:r>
      <w:r w:rsidR="00777A4E">
        <w:rPr>
          <w:sz w:val="28"/>
          <w:szCs w:val="28"/>
        </w:rPr>
        <w:t xml:space="preserve"> Інни Вікторівни</w:t>
      </w:r>
      <w:r w:rsidR="00B7034F">
        <w:rPr>
          <w:sz w:val="28"/>
          <w:szCs w:val="28"/>
        </w:rPr>
        <w:t>, від 21</w:t>
      </w:r>
      <w:r w:rsidR="00A4104A">
        <w:rPr>
          <w:sz w:val="28"/>
          <w:szCs w:val="28"/>
        </w:rPr>
        <w:t xml:space="preserve"> жовтня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B7034F">
        <w:rPr>
          <w:sz w:val="28"/>
          <w:szCs w:val="28"/>
        </w:rPr>
        <w:t>ягають видаленню, від 28</w:t>
      </w:r>
      <w:r w:rsidR="00A4104A">
        <w:rPr>
          <w:sz w:val="28"/>
          <w:szCs w:val="28"/>
        </w:rPr>
        <w:t xml:space="preserve"> жовтня</w:t>
      </w:r>
      <w:r w:rsidR="009402E9">
        <w:rPr>
          <w:sz w:val="28"/>
          <w:szCs w:val="28"/>
        </w:rPr>
        <w:t xml:space="preserve"> 2025 рок</w:t>
      </w:r>
      <w:r w:rsidR="00777A4E">
        <w:rPr>
          <w:sz w:val="28"/>
          <w:szCs w:val="28"/>
        </w:rPr>
        <w:t>у №29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AB3A5B">
        <w:rPr>
          <w:sz w:val="28"/>
          <w:szCs w:val="28"/>
        </w:rPr>
        <w:t>старості</w:t>
      </w:r>
      <w:r w:rsidR="00777A4E">
        <w:rPr>
          <w:sz w:val="28"/>
          <w:szCs w:val="28"/>
        </w:rPr>
        <w:t xml:space="preserve"> </w:t>
      </w:r>
      <w:proofErr w:type="spellStart"/>
      <w:r w:rsidR="00777A4E">
        <w:rPr>
          <w:sz w:val="28"/>
          <w:szCs w:val="28"/>
        </w:rPr>
        <w:t>Мончинського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777A4E">
        <w:rPr>
          <w:rFonts w:eastAsia="Calibri"/>
          <w:sz w:val="28"/>
          <w:szCs w:val="28"/>
          <w:lang w:eastAsia="en-US"/>
        </w:rPr>
        <w:t xml:space="preserve"> на видалення 20 (два</w:t>
      </w:r>
      <w:r w:rsidR="00B7034F">
        <w:rPr>
          <w:rFonts w:eastAsia="Calibri"/>
          <w:sz w:val="28"/>
          <w:szCs w:val="28"/>
          <w:lang w:eastAsia="en-US"/>
        </w:rPr>
        <w:t>дцяти)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746E58">
        <w:rPr>
          <w:rFonts w:eastAsia="Calibri"/>
          <w:sz w:val="28"/>
          <w:szCs w:val="28"/>
          <w:lang w:eastAsia="en-US"/>
        </w:rPr>
        <w:t xml:space="preserve"> — клени, липи</w:t>
      </w:r>
      <w:r w:rsidR="00604217">
        <w:rPr>
          <w:rFonts w:eastAsia="Calibri"/>
          <w:sz w:val="28"/>
          <w:szCs w:val="28"/>
          <w:lang w:eastAsia="en-US"/>
        </w:rPr>
        <w:t>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AB3A5B">
        <w:rPr>
          <w:rFonts w:eastAsia="Calibri"/>
          <w:sz w:val="28"/>
          <w:szCs w:val="28"/>
          <w:lang w:eastAsia="en-US"/>
        </w:rPr>
        <w:t>ться в с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746E58">
        <w:rPr>
          <w:rFonts w:eastAsia="Calibri"/>
          <w:sz w:val="28"/>
          <w:szCs w:val="28"/>
          <w:lang w:eastAsia="en-US"/>
        </w:rPr>
        <w:t>Григорівка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9113D6">
        <w:rPr>
          <w:rFonts w:eastAsia="Calibri"/>
          <w:sz w:val="28"/>
          <w:szCs w:val="28"/>
          <w:lang w:eastAsia="en-US"/>
        </w:rPr>
        <w:t>Центральна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545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922545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922545">
        <w:rPr>
          <w:rFonts w:ascii="Times New Roman" w:hAnsi="Times New Roman" w:cs="Times New Roman"/>
          <w:sz w:val="28"/>
          <w:szCs w:val="28"/>
          <w:lang w:val="uk-UA"/>
        </w:rPr>
        <w:t xml:space="preserve"> ДЮСШ</w:t>
      </w:r>
      <w:r w:rsidR="003E1D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4300A9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</w:t>
      </w:r>
    </w:p>
    <w:p w:rsidR="006B7A44" w:rsidRPr="00DC346E" w:rsidRDefault="00643EE1" w:rsidP="00BB5C11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46E58"/>
    <w:rsid w:val="007521EF"/>
    <w:rsid w:val="00772E65"/>
    <w:rsid w:val="00777A4E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13D6"/>
    <w:rsid w:val="009127E2"/>
    <w:rsid w:val="00917A2D"/>
    <w:rsid w:val="00922545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A4871"/>
    <w:rsid w:val="00BB5C11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8671E-C9F7-4720-8713-A2276A41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2025-08-18T13:10:00Z</cp:lastPrinted>
  <dcterms:created xsi:type="dcterms:W3CDTF">2025-10-29T09:56:00Z</dcterms:created>
  <dcterms:modified xsi:type="dcterms:W3CDTF">2025-11-13T14:37:00Z</dcterms:modified>
</cp:coreProperties>
</file>